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Inventory Management for Manufacturing</w:t>
      </w:r>
    </w:p>
    <w:p>
      <w:pPr>
        <w:spacing w:after="200"/>
      </w:pPr>
      <w:r>
        <w:rPr>
          <w:i/>
          <w:iCs/>
          <w:color w:val="6B7280"/>
        </w:rPr>
        <w:t xml:space="preserve">Free inventory management SOP template for manufacturing operations. Covers raw material receiving, WIP tracking, SAP inventory transactions, cycle counting, and FIFO enforcement.</w:t>
      </w:r>
    </w:p>
    <w:p>
      <w:pPr>
        <w:pStyle w:val="Heading2"/>
        <w:spacing w:after="100" w:before="240"/>
      </w:pPr>
      <w:r>
        <w:t xml:space="preserve">Purpose</w:t>
      </w:r>
    </w:p>
    <w:p>
      <w:pPr>
        <w:spacing w:after="100"/>
      </w:pPr>
      <w:r>
        <w:t xml:space="preserve">Maintain accurate inventory records in SAP so that production planning, purchasing, and financial reporting all work from the same numbers. This SOP defines how raw materials enter the system, how work-in-process moves through production stages, how finished goods are received into the warehouse, and how cycle counting keeps the data honest.</w:t>
      </w:r>
    </w:p>
    <w:p>
      <w:pPr>
        <w:pStyle w:val="Heading2"/>
        <w:spacing w:after="100" w:before="240"/>
      </w:pPr>
      <w:r>
        <w:t xml:space="preserve">Scope</w:t>
      </w:r>
    </w:p>
    <w:p>
      <w:pPr>
        <w:spacing w:after="100"/>
      </w:pPr>
      <w:r>
        <w:t xml:space="preserve">Covers raw material receiving and goods receipt, WIP tracking through production stages, finished goods receipt into the warehouse, SAP inventory transactions, cycle counting, FIFO enforcement, and discrepancy resolution. Does not cover shipping/logistics, consignment inventory, or customer-owned inventory, which have separate procedures.</w:t>
      </w:r>
    </w:p>
    <w:p>
      <w:pPr>
        <w:pStyle w:val="Heading2"/>
        <w:spacing w:after="100" w:before="240"/>
      </w:pPr>
      <w:r>
        <w:t xml:space="preserve">Prerequisites</w:t>
      </w:r>
    </w:p>
    <w:p>
      <w:pPr>
        <w:pStyle w:val="ListParagraph"/>
        <w:numPr>
          <w:ilvl w:val="0"/>
          <w:numId w:val="1"/>
        </w:numPr>
        <w:spacing w:after="40"/>
      </w:pPr>
      <w:r>
        <w:t xml:space="preserve">SAP Materials Management (MM) and Warehouse Management (WM) modules configured with storage locations matching the physical layout</w:t>
      </w:r>
    </w:p>
    <w:p>
      <w:pPr>
        <w:pStyle w:val="ListParagraph"/>
        <w:numPr>
          <w:ilvl w:val="0"/>
          <w:numId w:val="1"/>
        </w:numPr>
        <w:spacing w:after="40"/>
      </w:pPr>
      <w:r>
        <w:t xml:space="preserve">All material master records created in SAP with correct units of measure, storage conditions, and shelf life (if applicable)</w:t>
      </w:r>
    </w:p>
    <w:p>
      <w:pPr>
        <w:pStyle w:val="ListParagraph"/>
        <w:numPr>
          <w:ilvl w:val="0"/>
          <w:numId w:val="1"/>
        </w:numPr>
        <w:spacing w:after="40"/>
      </w:pPr>
      <w:r>
        <w:t xml:space="preserve">Barcode scanners or RF terminals deployed at receiving dock, production floor, and finished goods warehouse</w:t>
      </w:r>
    </w:p>
    <w:p>
      <w:pPr>
        <w:pStyle w:val="ListParagraph"/>
        <w:numPr>
          <w:ilvl w:val="0"/>
          <w:numId w:val="1"/>
        </w:numPr>
        <w:spacing w:after="40"/>
      </w:pPr>
      <w:r>
        <w:t xml:space="preserve">Warehouse staff trained on SAP goods movement transactions (MIGO, MB1A, MB1B, MB1C)</w:t>
      </w:r>
    </w:p>
    <w:p>
      <w:pPr>
        <w:pStyle w:val="ListParagraph"/>
        <w:numPr>
          <w:ilvl w:val="0"/>
          <w:numId w:val="1"/>
        </w:numPr>
        <w:spacing w:after="40"/>
      </w:pPr>
      <w:r>
        <w:t xml:space="preserve">Cycle count schedule created in SAP with ABC classification driving count frequency</w:t>
      </w:r>
    </w:p>
    <w:p>
      <w:pPr>
        <w:pStyle w:val="Heading2"/>
        <w:spacing w:after="100" w:before="240"/>
      </w:pPr>
      <w:r>
        <w:t xml:space="preserve">Roles &amp; Responsibilities</w:t>
      </w:r>
    </w:p>
    <w:p>
      <w:pPr>
        <w:spacing w:after="40" w:before="120"/>
      </w:pPr>
      <w:r>
        <w:rPr>
          <w:b/>
          <w:bCs/>
        </w:rPr>
        <w:t xml:space="preserve">Warehouse Manager</w:t>
      </w:r>
    </w:p>
    <w:p>
      <w:pPr>
        <w:pStyle w:val="ListParagraph"/>
        <w:numPr>
          <w:ilvl w:val="0"/>
          <w:numId w:val="1"/>
        </w:numPr>
        <w:spacing w:after="40"/>
      </w:pPr>
      <w:r>
        <w:t xml:space="preserve">Oversee daily receiving, putaway, and shipping operations</w:t>
      </w:r>
    </w:p>
    <w:p>
      <w:pPr>
        <w:pStyle w:val="ListParagraph"/>
        <w:numPr>
          <w:ilvl w:val="0"/>
          <w:numId w:val="1"/>
        </w:numPr>
        <w:spacing w:after="40"/>
      </w:pPr>
      <w:r>
        <w:t xml:space="preserve">Manage the cycle count program and investigate all variances above $500 or 5% quantity</w:t>
      </w:r>
    </w:p>
    <w:p>
      <w:pPr>
        <w:pStyle w:val="ListParagraph"/>
        <w:numPr>
          <w:ilvl w:val="0"/>
          <w:numId w:val="1"/>
        </w:numPr>
        <w:spacing w:after="40"/>
      </w:pPr>
      <w:r>
        <w:t xml:space="preserve">Approve inventory adjustments in SAP and maintain the adjustment log with root cause documentation</w:t>
      </w:r>
    </w:p>
    <w:p>
      <w:pPr>
        <w:spacing w:after="40" w:before="120"/>
      </w:pPr>
      <w:r>
        <w:rPr>
          <w:b/>
          <w:bCs/>
        </w:rPr>
        <w:t xml:space="preserve">Receiving Clerk</w:t>
      </w:r>
    </w:p>
    <w:p>
      <w:pPr>
        <w:pStyle w:val="ListParagraph"/>
        <w:numPr>
          <w:ilvl w:val="0"/>
          <w:numId w:val="1"/>
        </w:numPr>
        <w:spacing w:after="40"/>
      </w:pPr>
      <w:r>
        <w:t xml:space="preserve">Verify incoming shipments against the purchase order and packing slip</w:t>
      </w:r>
    </w:p>
    <w:p>
      <w:pPr>
        <w:pStyle w:val="ListParagraph"/>
        <w:numPr>
          <w:ilvl w:val="0"/>
          <w:numId w:val="1"/>
        </w:numPr>
        <w:spacing w:after="40"/>
      </w:pPr>
      <w:r>
        <w:t xml:space="preserve">Post goods receipt in SAP (MIGO) within 2 hours of physical receipt</w:t>
      </w:r>
    </w:p>
    <w:p>
      <w:pPr>
        <w:pStyle w:val="ListParagraph"/>
        <w:numPr>
          <w:ilvl w:val="0"/>
          <w:numId w:val="1"/>
        </w:numPr>
        <w:spacing w:after="40"/>
      </w:pPr>
      <w:r>
        <w:t xml:space="preserve">Label each pallet with the SAP batch number and putaway location</w:t>
      </w:r>
    </w:p>
    <w:p>
      <w:pPr>
        <w:spacing w:after="40" w:before="120"/>
      </w:pPr>
      <w:r>
        <w:rPr>
          <w:b/>
          <w:bCs/>
        </w:rPr>
        <w:t xml:space="preserve">Production Planner</w:t>
      </w:r>
    </w:p>
    <w:p>
      <w:pPr>
        <w:pStyle w:val="ListParagraph"/>
        <w:numPr>
          <w:ilvl w:val="0"/>
          <w:numId w:val="1"/>
        </w:numPr>
        <w:spacing w:after="40"/>
      </w:pPr>
      <w:r>
        <w:t xml:space="preserve">Release production orders in SAP PP that trigger automatic goods issue of raw materials</w:t>
      </w:r>
    </w:p>
    <w:p>
      <w:pPr>
        <w:pStyle w:val="ListParagraph"/>
        <w:numPr>
          <w:ilvl w:val="0"/>
          <w:numId w:val="1"/>
        </w:numPr>
        <w:spacing w:after="40"/>
      </w:pPr>
      <w:r>
        <w:t xml:space="preserve">Monitor WIP inventory levels and flag orders that exceed the planned production cycle time</w:t>
      </w:r>
    </w:p>
    <w:p>
      <w:pPr>
        <w:pStyle w:val="ListParagraph"/>
        <w:numPr>
          <w:ilvl w:val="0"/>
          <w:numId w:val="1"/>
        </w:numPr>
        <w:spacing w:after="40"/>
      </w:pPr>
      <w:r>
        <w:t xml:space="preserve">Confirm production orders in SAP (CO11N) to move finished goods from WIP to FG inventory</w:t>
      </w:r>
    </w:p>
    <w:p>
      <w:pPr>
        <w:spacing w:after="40" w:before="120"/>
      </w:pPr>
      <w:r>
        <w:rPr>
          <w:b/>
          <w:bCs/>
        </w:rPr>
        <w:t xml:space="preserve">Cycle Counter</w:t>
      </w:r>
    </w:p>
    <w:p>
      <w:pPr>
        <w:pStyle w:val="ListParagraph"/>
        <w:numPr>
          <w:ilvl w:val="0"/>
          <w:numId w:val="1"/>
        </w:numPr>
        <w:spacing w:after="40"/>
      </w:pPr>
      <w:r>
        <w:t xml:space="preserve">Execute daily cycle counts per the SAP-generated count list</w:t>
      </w:r>
    </w:p>
    <w:p>
      <w:pPr>
        <w:pStyle w:val="ListParagraph"/>
        <w:numPr>
          <w:ilvl w:val="0"/>
          <w:numId w:val="1"/>
        </w:numPr>
        <w:spacing w:after="40"/>
      </w:pPr>
      <w:r>
        <w:t xml:space="preserve">Record physical counts accurately — count twice before entering in SAP</w:t>
      </w:r>
    </w:p>
    <w:p>
      <w:pPr>
        <w:pStyle w:val="ListParagraph"/>
        <w:numPr>
          <w:ilvl w:val="0"/>
          <w:numId w:val="1"/>
        </w:numPr>
        <w:spacing w:after="40"/>
      </w:pPr>
      <w:r>
        <w:t xml:space="preserve">Report all variances to the warehouse manager before posting adjustments</w:t>
      </w:r>
    </w:p>
    <w:p>
      <w:pPr>
        <w:pStyle w:val="Heading2"/>
        <w:spacing w:after="100" w:before="240"/>
      </w:pPr>
      <w:r>
        <w:t xml:space="preserve">Procedure</w:t>
      </w:r>
    </w:p>
    <w:p>
      <w:pPr>
        <w:pStyle w:val="Heading3"/>
        <w:spacing w:after="40" w:before="160"/>
      </w:pPr>
      <w:r>
        <w:t xml:space="preserve">Step 1: Receive and inspect incoming raw materials</w:t>
      </w:r>
    </w:p>
    <w:p>
      <w:pPr>
        <w:spacing w:after="100"/>
      </w:pPr>
      <w:r>
        <w:t xml:space="preserve">When a truck arrives at the receiving dock, the receiving clerk checks the delivery against the open purchase order in SAP. Verify: correct material, correct quantity, no visible damage, and supplier packing slip matches the PO. If incoming quality inspection is required (flagged in the material master), route samples to the QA lab before posting goods receipt.</w:t>
      </w:r>
    </w:p>
    <w:p>
      <w:pPr>
        <w:pStyle w:val="ListParagraph"/>
        <w:numPr>
          <w:ilvl w:val="1"/>
          <w:numId w:val="1"/>
        </w:numPr>
        <w:spacing w:after="40"/>
      </w:pPr>
      <w:r>
        <w:t xml:space="preserve">Match the delivery note to the open PO in SAP (transaction ME2M to view open POs)</w:t>
      </w:r>
    </w:p>
    <w:p>
      <w:pPr>
        <w:pStyle w:val="ListParagraph"/>
        <w:numPr>
          <w:ilvl w:val="1"/>
          <w:numId w:val="1"/>
        </w:numPr>
        <w:spacing w:after="40"/>
      </w:pPr>
      <w:r>
        <w:t xml:space="preserve">Count or weigh the material and compare to the PO quantity — note any shortages or overages</w:t>
      </w:r>
    </w:p>
    <w:p>
      <w:pPr>
        <w:pStyle w:val="ListParagraph"/>
        <w:numPr>
          <w:ilvl w:val="1"/>
          <w:numId w:val="1"/>
        </w:numPr>
        <w:spacing w:after="40"/>
      </w:pPr>
      <w:r>
        <w:t xml:space="preserve">Inspect for visible damage: wet packaging, crushed containers, broken seals</w:t>
      </w:r>
    </w:p>
    <w:p>
      <w:pPr>
        <w:pStyle w:val="ListParagraph"/>
        <w:numPr>
          <w:ilvl w:val="1"/>
          <w:numId w:val="1"/>
        </w:numPr>
        <w:spacing w:after="40"/>
      </w:pPr>
      <w:r>
        <w:t xml:space="preserve">If the material master requires inspection: place in the quality inspection staging area and notify QA</w:t>
      </w:r>
    </w:p>
    <w:p>
      <w:pPr>
        <w:pStyle w:val="ListParagraph"/>
        <w:numPr>
          <w:ilvl w:val="1"/>
          <w:numId w:val="1"/>
        </w:numPr>
        <w:spacing w:after="40"/>
      </w:pPr>
      <w:r>
        <w:t xml:space="preserve">If no inspection required: proceed to goods receipt posting</w:t>
      </w:r>
    </w:p>
    <w:p>
      <w:pPr>
        <w:spacing w:after="100"/>
      </w:pPr>
      <w:r>
        <w:rPr>
          <w:i/>
          <w:iCs/>
          <w:color w:val="B45309"/>
        </w:rPr>
        <w:t xml:space="preserve">Warning: Never post goods receipt in SAP before physically verifying the quantity. Blind receipts create phantom inventory that blows up your production schedule when the material isn't actually there.</w:t>
      </w:r>
    </w:p>
    <w:p>
      <w:pPr>
        <w:pStyle w:val="Heading3"/>
        <w:spacing w:after="40" w:before="160"/>
      </w:pPr>
      <w:r>
        <w:t xml:space="preserve">Step 2: Post goods receipt in SAP</w:t>
      </w:r>
    </w:p>
    <w:p>
      <w:pPr>
        <w:spacing w:after="100"/>
      </w:pPr>
      <w:r>
        <w:t xml:space="preserve">Within 2 hours of physical receipt, the receiving clerk posts the goods receipt in SAP using transaction MIGO. This creates the inventory record, triggers accounts payable processing, and generates the batch number for traceability. The batch number links this material back to the supplier, PO, and delivery date for the life of the product.</w:t>
      </w:r>
    </w:p>
    <w:p>
      <w:pPr>
        <w:pStyle w:val="ListParagraph"/>
        <w:numPr>
          <w:ilvl w:val="1"/>
          <w:numId w:val="1"/>
        </w:numPr>
        <w:spacing w:after="40"/>
      </w:pPr>
      <w:r>
        <w:t xml:space="preserve">Open SAP MIGO, select 'Goods Receipt' for purchase order</w:t>
      </w:r>
    </w:p>
    <w:p>
      <w:pPr>
        <w:pStyle w:val="ListParagraph"/>
        <w:numPr>
          <w:ilvl w:val="1"/>
          <w:numId w:val="1"/>
        </w:numPr>
        <w:spacing w:after="40"/>
      </w:pPr>
      <w:r>
        <w:t xml:space="preserve">Enter the PO number and verify the line items match what was physically received</w:t>
      </w:r>
    </w:p>
    <w:p>
      <w:pPr>
        <w:pStyle w:val="ListParagraph"/>
        <w:numPr>
          <w:ilvl w:val="1"/>
          <w:numId w:val="1"/>
        </w:numPr>
        <w:spacing w:after="40"/>
      </w:pPr>
      <w:r>
        <w:t xml:space="preserve">Adjust quantities if the delivery was short or over (document the reason)</w:t>
      </w:r>
    </w:p>
    <w:p>
      <w:pPr>
        <w:pStyle w:val="ListParagraph"/>
        <w:numPr>
          <w:ilvl w:val="1"/>
          <w:numId w:val="1"/>
        </w:numPr>
        <w:spacing w:after="40"/>
      </w:pPr>
      <w:r>
        <w:t xml:space="preserve">Assign the storage location based on the material's designated bin</w:t>
      </w:r>
    </w:p>
    <w:p>
      <w:pPr>
        <w:pStyle w:val="ListParagraph"/>
        <w:numPr>
          <w:ilvl w:val="1"/>
          <w:numId w:val="1"/>
        </w:numPr>
        <w:spacing w:after="40"/>
      </w:pPr>
      <w:r>
        <w:t xml:space="preserve">Post the goods receipt — SAP generates the batch number automatically</w:t>
      </w:r>
    </w:p>
    <w:p>
      <w:pPr>
        <w:pStyle w:val="ListParagraph"/>
        <w:numPr>
          <w:ilvl w:val="1"/>
          <w:numId w:val="1"/>
        </w:numPr>
        <w:spacing w:after="40"/>
      </w:pPr>
      <w:r>
        <w:t xml:space="preserve">Print the batch label and apply to every pallet and container</w:t>
      </w:r>
    </w:p>
    <w:p>
      <w:pPr>
        <w:spacing w:after="100"/>
      </w:pPr>
      <w:r>
        <w:rPr>
          <w:i/>
          <w:iCs/>
          <w:color w:val="1F7A4D"/>
        </w:rPr>
        <w:t xml:space="preserve">Tip: Post goods receipt the same day the material arrives. Every day you delay, your MRP runs use wrong numbers, purchasing can't match invoices, and production planning has blind spots.</w:t>
      </w:r>
    </w:p>
    <w:p>
      <w:pPr>
        <w:pStyle w:val="Heading3"/>
        <w:spacing w:after="40" w:before="160"/>
      </w:pPr>
      <w:r>
        <w:t xml:space="preserve">Step 3: Put away materials using FIFO</w:t>
      </w:r>
    </w:p>
    <w:p>
      <w:pPr>
        <w:spacing w:after="100"/>
      </w:pPr>
      <w:r>
        <w:t xml:space="preserve">After goods receipt, move the material to its designated storage location. Follow FIFO (first in, first out): new material goes behind existing stock of the same material. For shelf-life-controlled materials, this becomes FEFO (first expired, first out). Label the bin clearly with the material number, batch number, and receipt date.</w:t>
      </w:r>
    </w:p>
    <w:p>
      <w:pPr>
        <w:pStyle w:val="ListParagraph"/>
        <w:numPr>
          <w:ilvl w:val="1"/>
          <w:numId w:val="1"/>
        </w:numPr>
        <w:spacing w:after="40"/>
      </w:pPr>
      <w:r>
        <w:t xml:space="preserve">Check the designated bin location in SAP (transaction LS24 for bin status)</w:t>
      </w:r>
    </w:p>
    <w:p>
      <w:pPr>
        <w:pStyle w:val="ListParagraph"/>
        <w:numPr>
          <w:ilvl w:val="1"/>
          <w:numId w:val="1"/>
        </w:numPr>
        <w:spacing w:after="40"/>
      </w:pPr>
      <w:r>
        <w:t xml:space="preserve">If the bin has existing stock of the same material, place new stock behind it</w:t>
      </w:r>
    </w:p>
    <w:p>
      <w:pPr>
        <w:pStyle w:val="ListParagraph"/>
        <w:numPr>
          <w:ilvl w:val="1"/>
          <w:numId w:val="1"/>
        </w:numPr>
        <w:spacing w:after="40"/>
      </w:pPr>
      <w:r>
        <w:t xml:space="preserve">For shelf-life materials: check expiration dates and arrange by soonest-expiring in front</w:t>
      </w:r>
    </w:p>
    <w:p>
      <w:pPr>
        <w:pStyle w:val="ListParagraph"/>
        <w:numPr>
          <w:ilvl w:val="1"/>
          <w:numId w:val="1"/>
        </w:numPr>
        <w:spacing w:after="40"/>
      </w:pPr>
      <w:r>
        <w:t xml:space="preserve">Confirm the putaway in SAP WM (transaction LT10 or via RF scanner)</w:t>
      </w:r>
    </w:p>
    <w:p>
      <w:pPr>
        <w:pStyle w:val="ListParagraph"/>
        <w:numPr>
          <w:ilvl w:val="1"/>
          <w:numId w:val="1"/>
        </w:numPr>
        <w:spacing w:after="40"/>
      </w:pPr>
      <w:r>
        <w:t xml:space="preserve">Verify the bin label shows current batch number and receipt date</w:t>
      </w:r>
    </w:p>
    <w:p>
      <w:pPr>
        <w:spacing w:after="100"/>
      </w:pPr>
      <w:r>
        <w:rPr>
          <w:i/>
          <w:iCs/>
          <w:color w:val="B45309"/>
        </w:rPr>
        <w:t xml:space="preserve">Warning: FIFO violations are the #1 cause of expired material usage in manufacturing. If you can't physically enforce FIFO because of bin layout, escalate to the warehouse manager to redesign the storage.</w:t>
      </w:r>
    </w:p>
    <w:p>
      <w:pPr>
        <w:pStyle w:val="Heading3"/>
        <w:spacing w:after="40" w:before="160"/>
      </w:pPr>
      <w:r>
        <w:t xml:space="preserve">Step 4: Issue materials to production</w:t>
      </w:r>
    </w:p>
    <w:p>
      <w:pPr>
        <w:spacing w:after="100"/>
      </w:pPr>
      <w:r>
        <w:t xml:space="preserve">When a production order is released in SAP PP, the system generates a pick list of required raw materials. The warehouse picks the materials per FIFO, stages them at the production line, and posts the goods issue in SAP (backflushing or manual issue depending on plant configuration). This moves inventory from raw material to WIP.</w:t>
      </w:r>
    </w:p>
    <w:p>
      <w:pPr>
        <w:pStyle w:val="ListParagraph"/>
        <w:numPr>
          <w:ilvl w:val="1"/>
          <w:numId w:val="1"/>
        </w:numPr>
        <w:spacing w:after="40"/>
      </w:pPr>
      <w:r>
        <w:t xml:space="preserve">Pull the pick list from the released production order in SAP</w:t>
      </w:r>
    </w:p>
    <w:p>
      <w:pPr>
        <w:pStyle w:val="ListParagraph"/>
        <w:numPr>
          <w:ilvl w:val="1"/>
          <w:numId w:val="1"/>
        </w:numPr>
        <w:spacing w:after="40"/>
      </w:pPr>
      <w:r>
        <w:t xml:space="preserve">Pick materials from storage following FIFO — verify batch numbers match the pick list</w:t>
      </w:r>
    </w:p>
    <w:p>
      <w:pPr>
        <w:pStyle w:val="ListParagraph"/>
        <w:numPr>
          <w:ilvl w:val="1"/>
          <w:numId w:val="1"/>
        </w:numPr>
        <w:spacing w:after="40"/>
      </w:pPr>
      <w:r>
        <w:t xml:space="preserve">Stage materials at the designated production line staging area</w:t>
      </w:r>
    </w:p>
    <w:p>
      <w:pPr>
        <w:pStyle w:val="ListParagraph"/>
        <w:numPr>
          <w:ilvl w:val="1"/>
          <w:numId w:val="1"/>
        </w:numPr>
        <w:spacing w:after="40"/>
      </w:pPr>
      <w:r>
        <w:t xml:space="preserve">Post goods issue in SAP: either automatic backflush at production confirmation or manual issue via MB1A</w:t>
      </w:r>
    </w:p>
    <w:p>
      <w:pPr>
        <w:pStyle w:val="ListParagraph"/>
        <w:numPr>
          <w:ilvl w:val="1"/>
          <w:numId w:val="1"/>
        </w:numPr>
        <w:spacing w:after="40"/>
      </w:pPr>
      <w:r>
        <w:t xml:space="preserve">Return any excess picked material to storage and reverse the goods issue for the returned quantity</w:t>
      </w:r>
    </w:p>
    <w:p>
      <w:pPr>
        <w:pStyle w:val="Heading3"/>
        <w:spacing w:after="40" w:before="160"/>
      </w:pPr>
      <w:r>
        <w:t xml:space="preserve">Step 5: Track work-in-process inventory</w:t>
      </w:r>
    </w:p>
    <w:p>
      <w:pPr>
        <w:spacing w:after="100"/>
      </w:pPr>
      <w:r>
        <w:t xml:space="preserve">As production progresses, WIP inventory moves through production stages. Each stage completion is confirmed in SAP using transaction CO11N. The production supervisor confirms quantities at each milestone: first operation complete, assembly complete, final operation complete. This keeps WIP quantities accurate and production order costing current.</w:t>
      </w:r>
    </w:p>
    <w:p>
      <w:pPr>
        <w:pStyle w:val="ListParagraph"/>
        <w:numPr>
          <w:ilvl w:val="1"/>
          <w:numId w:val="1"/>
        </w:numPr>
        <w:spacing w:after="40"/>
      </w:pPr>
      <w:r>
        <w:t xml:space="preserve">Production supervisor confirms each operation completion in SAP CO11N</w:t>
      </w:r>
    </w:p>
    <w:p>
      <w:pPr>
        <w:pStyle w:val="ListParagraph"/>
        <w:numPr>
          <w:ilvl w:val="1"/>
          <w:numId w:val="1"/>
        </w:numPr>
        <w:spacing w:after="40"/>
      </w:pPr>
      <w:r>
        <w:t xml:space="preserve">Enter actual quantity produced, scrap quantity, and rework quantity separately</w:t>
      </w:r>
    </w:p>
    <w:p>
      <w:pPr>
        <w:pStyle w:val="ListParagraph"/>
        <w:numPr>
          <w:ilvl w:val="1"/>
          <w:numId w:val="1"/>
        </w:numPr>
        <w:spacing w:after="40"/>
      </w:pPr>
      <w:r>
        <w:t xml:space="preserve">If scrap exceeds the planned scrap rate, create a quality notification in SAP QM</w:t>
      </w:r>
    </w:p>
    <w:p>
      <w:pPr>
        <w:pStyle w:val="ListParagraph"/>
        <w:numPr>
          <w:ilvl w:val="1"/>
          <w:numId w:val="1"/>
        </w:numPr>
        <w:spacing w:after="40"/>
      </w:pPr>
      <w:r>
        <w:t xml:space="preserve">Monitor production orders that exceed planned cycle time — investigate and document the cause</w:t>
      </w:r>
    </w:p>
    <w:p>
      <w:pPr>
        <w:pStyle w:val="ListParagraph"/>
        <w:numPr>
          <w:ilvl w:val="1"/>
          <w:numId w:val="1"/>
        </w:numPr>
        <w:spacing w:after="40"/>
      </w:pPr>
      <w:r>
        <w:t xml:space="preserve">At the final operation, confirm the order and trigger goods receipt of finished goods</w:t>
      </w:r>
    </w:p>
    <w:p>
      <w:pPr>
        <w:pStyle w:val="Heading3"/>
        <w:spacing w:after="40" w:before="160"/>
      </w:pPr>
      <w:r>
        <w:t xml:space="preserve">Step 6: Receive finished goods into warehouse</w:t>
      </w:r>
    </w:p>
    <w:p>
      <w:pPr>
        <w:spacing w:after="100"/>
      </w:pPr>
      <w:r>
        <w:t xml:space="preserve">When the final production operation is confirmed, finished goods move from the production floor to the finished goods warehouse. The warehouse clerk verifies the quantity, checks packaging, labels with lot/batch traceability information, and posts the goods receipt to the finished goods storage location in SAP.</w:t>
      </w:r>
    </w:p>
    <w:p>
      <w:pPr>
        <w:pStyle w:val="ListParagraph"/>
        <w:numPr>
          <w:ilvl w:val="1"/>
          <w:numId w:val="1"/>
        </w:numPr>
        <w:spacing w:after="40"/>
      </w:pPr>
      <w:r>
        <w:t xml:space="preserve">Verify finished goods quantity matches the production order confirmation in SAP</w:t>
      </w:r>
    </w:p>
    <w:p>
      <w:pPr>
        <w:pStyle w:val="ListParagraph"/>
        <w:numPr>
          <w:ilvl w:val="1"/>
          <w:numId w:val="1"/>
        </w:numPr>
        <w:spacing w:after="40"/>
      </w:pPr>
      <w:r>
        <w:t xml:space="preserve">Inspect packaging for damage and verify labeling (lot number, date code, material number)</w:t>
      </w:r>
    </w:p>
    <w:p>
      <w:pPr>
        <w:pStyle w:val="ListParagraph"/>
        <w:numPr>
          <w:ilvl w:val="1"/>
          <w:numId w:val="1"/>
        </w:numPr>
        <w:spacing w:after="40"/>
      </w:pPr>
      <w:r>
        <w:t xml:space="preserve">Move material to the finished goods storage location</w:t>
      </w:r>
    </w:p>
    <w:p>
      <w:pPr>
        <w:pStyle w:val="ListParagraph"/>
        <w:numPr>
          <w:ilvl w:val="1"/>
          <w:numId w:val="1"/>
        </w:numPr>
        <w:spacing w:after="40"/>
      </w:pPr>
      <w:r>
        <w:t xml:space="preserve">Post goods receipt to the FG storage location in SAP (automatic with production confirmation or manual via MIGO)</w:t>
      </w:r>
    </w:p>
    <w:p>
      <w:pPr>
        <w:pStyle w:val="ListParagraph"/>
        <w:numPr>
          <w:ilvl w:val="1"/>
          <w:numId w:val="1"/>
        </w:numPr>
        <w:spacing w:after="40"/>
      </w:pPr>
      <w:r>
        <w:t xml:space="preserve">Arrange in FIFO order within the storage location</w:t>
      </w:r>
    </w:p>
    <w:p>
      <w:pPr>
        <w:pStyle w:val="Heading3"/>
        <w:spacing w:after="40" w:before="160"/>
      </w:pPr>
      <w:r>
        <w:t xml:space="preserve">Step 7: Execute cycle counts</w:t>
      </w:r>
    </w:p>
    <w:p>
      <w:pPr>
        <w:spacing w:after="100"/>
      </w:pPr>
      <w:r>
        <w:t xml:space="preserve">Run cycle counts daily based on the ABC classification: A items (high value, 80% of spend) counted monthly, B items (medium value) counted quarterly, C items (low value) counted annually. SAP generates the count list. The cycle counter physically counts each location, records the count, and reports variances to the warehouse manager before any adjustment is posted.</w:t>
      </w:r>
    </w:p>
    <w:p>
      <w:pPr>
        <w:pStyle w:val="ListParagraph"/>
        <w:numPr>
          <w:ilvl w:val="1"/>
          <w:numId w:val="1"/>
        </w:numPr>
        <w:spacing w:after="40"/>
      </w:pPr>
      <w:r>
        <w:t xml:space="preserve">Pull the daily cycle count list from SAP transaction MI21 or LI21 (WM)</w:t>
      </w:r>
    </w:p>
    <w:p>
      <w:pPr>
        <w:pStyle w:val="ListParagraph"/>
        <w:numPr>
          <w:ilvl w:val="1"/>
          <w:numId w:val="1"/>
        </w:numPr>
        <w:spacing w:after="40"/>
      </w:pPr>
      <w:r>
        <w:t xml:space="preserve">Count each material at the specified storage location — count everything in the bin, not just what's expected</w:t>
      </w:r>
    </w:p>
    <w:p>
      <w:pPr>
        <w:pStyle w:val="ListParagraph"/>
        <w:numPr>
          <w:ilvl w:val="1"/>
          <w:numId w:val="1"/>
        </w:numPr>
        <w:spacing w:after="40"/>
      </w:pPr>
      <w:r>
        <w:t xml:space="preserve">Record the physical count on the count sheet or RF terminal</w:t>
      </w:r>
    </w:p>
    <w:p>
      <w:pPr>
        <w:pStyle w:val="ListParagraph"/>
        <w:numPr>
          <w:ilvl w:val="1"/>
          <w:numId w:val="1"/>
        </w:numPr>
        <w:spacing w:after="40"/>
      </w:pPr>
      <w:r>
        <w:t xml:space="preserve">If the count matches SAP within tolerance (5% or $500, whichever is less): post the count</w:t>
      </w:r>
    </w:p>
    <w:p>
      <w:pPr>
        <w:pStyle w:val="ListParagraph"/>
        <w:numPr>
          <w:ilvl w:val="1"/>
          <w:numId w:val="1"/>
        </w:numPr>
        <w:spacing w:after="40"/>
      </w:pPr>
      <w:r>
        <w:t xml:space="preserve">If the count does not match: recount, check adjacent bins, and report the variance to the warehouse manager</w:t>
      </w:r>
    </w:p>
    <w:p>
      <w:pPr>
        <w:pStyle w:val="ListParagraph"/>
        <w:numPr>
          <w:ilvl w:val="1"/>
          <w:numId w:val="1"/>
        </w:numPr>
        <w:spacing w:after="40"/>
      </w:pPr>
      <w:r>
        <w:t xml:space="preserve">Warehouse manager investigates root cause and approves the adjustment in SAP (MI07)</w:t>
      </w:r>
    </w:p>
    <w:p>
      <w:pPr>
        <w:spacing w:after="100"/>
      </w:pPr>
      <w:r>
        <w:rPr>
          <w:i/>
          <w:iCs/>
          <w:color w:val="1F7A4D"/>
        </w:rPr>
        <w:t xml:space="preserve">Tip: Count blind — don't look at the SAP expected quantity before counting. Knowing what the system expects biases the counter toward confirming the number instead of actually counting.</w:t>
      </w:r>
    </w:p>
    <w:p>
      <w:pPr>
        <w:pStyle w:val="Heading3"/>
        <w:spacing w:after="40" w:before="160"/>
      </w:pPr>
      <w:r>
        <w:t xml:space="preserve">Step 8: Investigate and resolve inventory discrepancies</w:t>
      </w:r>
    </w:p>
    <w:p>
      <w:pPr>
        <w:spacing w:after="100"/>
      </w:pPr>
      <w:r>
        <w:t xml:space="preserve">When a cycle count or production event reveals a discrepancy, the warehouse manager investigates before adjusting SAP. Common root causes: missed goods receipt, goods issue posted to wrong order, material in the wrong bin, damaged material not scrapped in the system, or theft. Document the root cause for every adjustment — unexplained adjustments indicate a process gap that needs fixing.</w:t>
      </w:r>
    </w:p>
    <w:p>
      <w:pPr>
        <w:pStyle w:val="ListParagraph"/>
        <w:numPr>
          <w:ilvl w:val="1"/>
          <w:numId w:val="1"/>
        </w:numPr>
        <w:spacing w:after="40"/>
      </w:pPr>
      <w:r>
        <w:t xml:space="preserve">Review SAP transaction history for the material (MB51) to trace all movements</w:t>
      </w:r>
    </w:p>
    <w:p>
      <w:pPr>
        <w:pStyle w:val="ListParagraph"/>
        <w:numPr>
          <w:ilvl w:val="1"/>
          <w:numId w:val="1"/>
        </w:numPr>
        <w:spacing w:after="40"/>
      </w:pPr>
      <w:r>
        <w:t xml:space="preserve">Check adjacent bins and staging areas for misplaced material</w:t>
      </w:r>
    </w:p>
    <w:p>
      <w:pPr>
        <w:pStyle w:val="ListParagraph"/>
        <w:numPr>
          <w:ilvl w:val="1"/>
          <w:numId w:val="1"/>
        </w:numPr>
        <w:spacing w:after="40"/>
      </w:pPr>
      <w:r>
        <w:t xml:space="preserve">Verify all production orders consumed the correct quantities (backflush accuracy)</w:t>
      </w:r>
    </w:p>
    <w:p>
      <w:pPr>
        <w:pStyle w:val="ListParagraph"/>
        <w:numPr>
          <w:ilvl w:val="1"/>
          <w:numId w:val="1"/>
        </w:numPr>
        <w:spacing w:after="40"/>
      </w:pPr>
      <w:r>
        <w:t xml:space="preserve">Check the receiving dock for unposted goods receipts</w:t>
      </w:r>
    </w:p>
    <w:p>
      <w:pPr>
        <w:pStyle w:val="ListParagraph"/>
        <w:numPr>
          <w:ilvl w:val="1"/>
          <w:numId w:val="1"/>
        </w:numPr>
        <w:spacing w:after="40"/>
      </w:pPr>
      <w:r>
        <w:t xml:space="preserve">Document the root cause and post the adjustment in SAP with reason code</w:t>
      </w:r>
    </w:p>
    <w:p>
      <w:pPr>
        <w:pStyle w:val="ListParagraph"/>
        <w:numPr>
          <w:ilvl w:val="1"/>
          <w:numId w:val="1"/>
        </w:numPr>
        <w:spacing w:after="40"/>
      </w:pPr>
      <w:r>
        <w:t xml:space="preserve">If the root cause indicates a process gap, create a corrective action to prevent recurrence</w:t>
      </w:r>
    </w:p>
    <w:p>
      <w:pPr>
        <w:pStyle w:val="Heading3"/>
        <w:spacing w:after="40" w:before="160"/>
      </w:pPr>
      <w:r>
        <w:t xml:space="preserve">Step 9: Report inventory performance monthly</w:t>
      </w:r>
    </w:p>
    <w:p>
      <w:pPr>
        <w:spacing w:after="100"/>
      </w:pPr>
      <w:r>
        <w:t xml:space="preserve">On the first business day of each month, the warehouse manager compiles inventory metrics for the operations review: inventory accuracy, days of inventory on hand, slow-moving inventory value, write-off amounts, and FIFO compliance. Present the data with root cause analysis for any metric that missed target.</w:t>
      </w:r>
    </w:p>
    <w:p>
      <w:pPr>
        <w:pStyle w:val="ListParagraph"/>
        <w:numPr>
          <w:ilvl w:val="1"/>
          <w:numId w:val="1"/>
        </w:numPr>
        <w:spacing w:after="40"/>
      </w:pPr>
      <w:r>
        <w:t xml:space="preserve">Calculate inventory record accuracy from cycle count results (target: above 97%)</w:t>
      </w:r>
    </w:p>
    <w:p>
      <w:pPr>
        <w:pStyle w:val="ListParagraph"/>
        <w:numPr>
          <w:ilvl w:val="1"/>
          <w:numId w:val="1"/>
        </w:numPr>
        <w:spacing w:after="40"/>
      </w:pPr>
      <w:r>
        <w:t xml:space="preserve">Report total inventory value by category: raw material, WIP, finished goods</w:t>
      </w:r>
    </w:p>
    <w:p>
      <w:pPr>
        <w:pStyle w:val="ListParagraph"/>
        <w:numPr>
          <w:ilvl w:val="1"/>
          <w:numId w:val="1"/>
        </w:numPr>
        <w:spacing w:after="40"/>
      </w:pPr>
      <w:r>
        <w:t xml:space="preserve">Identify slow-moving inventory (no consumption in 90+ days) and report value at risk</w:t>
      </w:r>
    </w:p>
    <w:p>
      <w:pPr>
        <w:pStyle w:val="ListParagraph"/>
        <w:numPr>
          <w:ilvl w:val="1"/>
          <w:numId w:val="1"/>
        </w:numPr>
        <w:spacing w:after="40"/>
      </w:pPr>
      <w:r>
        <w:t xml:space="preserve">Summarize all inventory adjustments with reason codes and total dollar impact</w:t>
      </w:r>
    </w:p>
    <w:p>
      <w:pPr>
        <w:pStyle w:val="ListParagraph"/>
        <w:numPr>
          <w:ilvl w:val="1"/>
          <w:numId w:val="1"/>
        </w:numPr>
        <w:spacing w:after="40"/>
      </w:pPr>
      <w:r>
        <w:t xml:space="preserve">Present findings at the monthly operations review with action items for gaps</w:t>
      </w:r>
    </w:p>
    <w:p>
      <w:pPr>
        <w:pStyle w:val="Heading2"/>
        <w:spacing w:after="100" w:before="240"/>
      </w:pPr>
      <w:r>
        <w:t xml:space="preserve">Completion Checklist</w:t>
      </w:r>
    </w:p>
    <w:p>
      <w:pPr>
        <w:spacing w:after="40"/>
      </w:pPr>
      <w:r>
        <w:t xml:space="preserve">☐  Incoming shipments verified against PO before goods receipt posted</w:t>
      </w:r>
    </w:p>
    <w:p>
      <w:pPr>
        <w:spacing w:after="40"/>
      </w:pPr>
      <w:r>
        <w:t xml:space="preserve">☐  Goods receipt posted in SAP within 2 hours of physical receipt</w:t>
      </w:r>
    </w:p>
    <w:p>
      <w:pPr>
        <w:spacing w:after="40"/>
      </w:pPr>
      <w:r>
        <w:t xml:space="preserve">☐  Batch labels applied to every pallet and container</w:t>
      </w:r>
    </w:p>
    <w:p>
      <w:pPr>
        <w:spacing w:after="40"/>
      </w:pPr>
      <w:r>
        <w:t xml:space="preserve">☐  Materials put away in FIFO order with bin labels updated</w:t>
      </w:r>
    </w:p>
    <w:p>
      <w:pPr>
        <w:spacing w:after="40"/>
      </w:pPr>
      <w:r>
        <w:t xml:space="preserve">☐  Goods issued to production orders per FIFO pick list</w:t>
      </w:r>
    </w:p>
    <w:p>
      <w:pPr>
        <w:spacing w:after="40"/>
      </w:pPr>
      <w:r>
        <w:t xml:space="preserve">☐  Production confirmations entered in SAP at each operation milestone</w:t>
      </w:r>
    </w:p>
    <w:p>
      <w:pPr>
        <w:spacing w:after="40"/>
      </w:pPr>
      <w:r>
        <w:t xml:space="preserve">☐  Scrap and rework quantities recorded separately from good production</w:t>
      </w:r>
    </w:p>
    <w:p>
      <w:pPr>
        <w:spacing w:after="40"/>
      </w:pPr>
      <w:r>
        <w:t xml:space="preserve">☐  Finished goods received into warehouse with lot traceability</w:t>
      </w:r>
    </w:p>
    <w:p>
      <w:pPr>
        <w:spacing w:after="40"/>
      </w:pPr>
      <w:r>
        <w:t xml:space="preserve">☐  Daily cycle counts completed per the ABC schedule</w:t>
      </w:r>
    </w:p>
    <w:p>
      <w:pPr>
        <w:spacing w:after="40"/>
      </w:pPr>
      <w:r>
        <w:t xml:space="preserve">☐  All variances investigated and root cause documented before adjustment</w:t>
      </w:r>
    </w:p>
    <w:p>
      <w:pPr>
        <w:spacing w:after="40"/>
      </w:pPr>
      <w:r>
        <w:t xml:space="preserve">☐  Inventory adjustments approved by warehouse manager with reason codes</w:t>
      </w:r>
    </w:p>
    <w:p>
      <w:pPr>
        <w:spacing w:after="40"/>
      </w:pPr>
      <w:r>
        <w:t xml:space="preserve">☐  Slow-moving inventory reviewed monthly and disposition planned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Inventory record accuracy</w:t>
            </w:r>
          </w:p>
        </w:tc>
        <w:tc>
          <w:tcPr>
            <w:tcMar>
              <w:top w:type="dxa" w:w="60"/>
              <w:left w:type="dxa" w:w="120"/>
              <w:bottom w:type="dxa" w:w="60"/>
              <w:right w:type="dxa" w:w="120"/>
            </w:tcMar>
          </w:tcPr>
          <w:p>
            <w:r>
              <w:rPr>
                <w:b w:val="false"/>
                <w:bCs w:val="false"/>
              </w:rPr>
              <w:t xml:space="preserve">Above 97% by location and SKU</w:t>
            </w:r>
          </w:p>
        </w:tc>
      </w:tr>
      <w:tr>
        <w:trPr>
          <w:tblHeader w:val="false"/>
        </w:trPr>
        <w:tc>
          <w:tcPr>
            <w:tcMar>
              <w:top w:type="dxa" w:w="60"/>
              <w:left w:type="dxa" w:w="120"/>
              <w:bottom w:type="dxa" w:w="60"/>
              <w:right w:type="dxa" w:w="120"/>
            </w:tcMar>
          </w:tcPr>
          <w:p>
            <w:r>
              <w:rPr>
                <w:b w:val="false"/>
                <w:bCs w:val="false"/>
              </w:rPr>
              <w:t xml:space="preserve">Cycle count completion rate</w:t>
            </w:r>
          </w:p>
        </w:tc>
        <w:tc>
          <w:tcPr>
            <w:tcMar>
              <w:top w:type="dxa" w:w="60"/>
              <w:left w:type="dxa" w:w="120"/>
              <w:bottom w:type="dxa" w:w="60"/>
              <w:right w:type="dxa" w:w="120"/>
            </w:tcMar>
          </w:tcPr>
          <w:p>
            <w:r>
              <w:rPr>
                <w:b w:val="false"/>
                <w:bCs w:val="false"/>
              </w:rPr>
              <w:t xml:space="preserve">100% of scheduled counts completed on time</w:t>
            </w:r>
          </w:p>
        </w:tc>
      </w:tr>
      <w:tr>
        <w:trPr>
          <w:tblHeader w:val="false"/>
        </w:trPr>
        <w:tc>
          <w:tcPr>
            <w:tcMar>
              <w:top w:type="dxa" w:w="60"/>
              <w:left w:type="dxa" w:w="120"/>
              <w:bottom w:type="dxa" w:w="60"/>
              <w:right w:type="dxa" w:w="120"/>
            </w:tcMar>
          </w:tcPr>
          <w:p>
            <w:r>
              <w:rPr>
                <w:b w:val="false"/>
                <w:bCs w:val="false"/>
              </w:rPr>
              <w:t xml:space="preserve">Goods receipt posting timeliness</w:t>
            </w:r>
          </w:p>
        </w:tc>
        <w:tc>
          <w:tcPr>
            <w:tcMar>
              <w:top w:type="dxa" w:w="60"/>
              <w:left w:type="dxa" w:w="120"/>
              <w:bottom w:type="dxa" w:w="60"/>
              <w:right w:type="dxa" w:w="120"/>
            </w:tcMar>
          </w:tcPr>
          <w:p>
            <w:r>
              <w:rPr>
                <w:b w:val="false"/>
                <w:bCs w:val="false"/>
              </w:rPr>
              <w:t xml:space="preserve">Above 95% posted within 2 hours of physical receipt</w:t>
            </w:r>
          </w:p>
        </w:tc>
      </w:tr>
      <w:tr>
        <w:trPr>
          <w:tblHeader w:val="false"/>
        </w:trPr>
        <w:tc>
          <w:tcPr>
            <w:tcMar>
              <w:top w:type="dxa" w:w="60"/>
              <w:left w:type="dxa" w:w="120"/>
              <w:bottom w:type="dxa" w:w="60"/>
              <w:right w:type="dxa" w:w="120"/>
            </w:tcMar>
          </w:tcPr>
          <w:p>
            <w:r>
              <w:rPr>
                <w:b w:val="false"/>
                <w:bCs w:val="false"/>
              </w:rPr>
              <w:t xml:space="preserve">Inventory adjustment value</w:t>
            </w:r>
          </w:p>
        </w:tc>
        <w:tc>
          <w:tcPr>
            <w:tcMar>
              <w:top w:type="dxa" w:w="60"/>
              <w:left w:type="dxa" w:w="120"/>
              <w:bottom w:type="dxa" w:w="60"/>
              <w:right w:type="dxa" w:w="120"/>
            </w:tcMar>
          </w:tcPr>
          <w:p>
            <w:r>
              <w:rPr>
                <w:b w:val="false"/>
                <w:bCs w:val="false"/>
              </w:rPr>
              <w:t xml:space="preserve">Below 0.5% of total inventory value per month</w:t>
            </w:r>
          </w:p>
        </w:tc>
      </w:tr>
      <w:tr>
        <w:trPr>
          <w:tblHeader w:val="false"/>
        </w:trPr>
        <w:tc>
          <w:tcPr>
            <w:tcMar>
              <w:top w:type="dxa" w:w="60"/>
              <w:left w:type="dxa" w:w="120"/>
              <w:bottom w:type="dxa" w:w="60"/>
              <w:right w:type="dxa" w:w="120"/>
            </w:tcMar>
          </w:tcPr>
          <w:p>
            <w:r>
              <w:rPr>
                <w:b w:val="false"/>
                <w:bCs w:val="false"/>
              </w:rPr>
              <w:t xml:space="preserve">FIFO compliance rate</w:t>
            </w:r>
          </w:p>
        </w:tc>
        <w:tc>
          <w:tcPr>
            <w:tcMar>
              <w:top w:type="dxa" w:w="60"/>
              <w:left w:type="dxa" w:w="120"/>
              <w:bottom w:type="dxa" w:w="60"/>
              <w:right w:type="dxa" w:w="120"/>
            </w:tcMar>
          </w:tcPr>
          <w:p>
            <w:r>
              <w:rPr>
                <w:b w:val="false"/>
                <w:bCs w:val="false"/>
              </w:rPr>
              <w:t xml:space="preserve">Above 98% of material issues follow FIFO sequence</w:t>
            </w:r>
          </w:p>
        </w:tc>
      </w:tr>
    </w:tbl>
    <w:p>
      <w:pPr>
        <w:pStyle w:val="Heading2"/>
        <w:spacing w:after="100" w:before="240"/>
      </w:pPr>
      <w:r>
        <w:t xml:space="preserve">Revision Schedule</w:t>
      </w:r>
    </w:p>
    <w:p>
      <w:pPr>
        <w:spacing w:after="100"/>
      </w:pPr>
      <w:r>
        <w:t xml:space="preserve">Every 6 months, or immediately after any significant inventory write-off, SAP MM/WM configuration change, or warehouse layout modification.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Inventory Management for Manufacturing</dc:title>
  <dc:creator>Glyde</dc:creator>
  <dc:description>Free inventory management SOP template for manufacturing operations. Covers raw material receiving, WIP tracking, SAP inventory transactions, cycle counting, and FIFO enforcement.</dc:description>
  <cp:lastModifiedBy>Un-named</cp:lastModifiedBy>
  <cp:revision>1</cp:revision>
  <dcterms:created xsi:type="dcterms:W3CDTF">2026-07-22T08:34:35.797Z</dcterms:created>
  <dcterms:modified xsi:type="dcterms:W3CDTF">2026-07-22T08:34:35.797Z</dcterms:modified>
</cp:coreProperties>
</file>

<file path=docProps/custom.xml><?xml version="1.0" encoding="utf-8"?>
<Properties xmlns="http://schemas.openxmlformats.org/officeDocument/2006/custom-properties" xmlns:vt="http://schemas.openxmlformats.org/officeDocument/2006/docPropsVTypes"/>
</file>